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琥珀" w:eastAsia="华文琥珀"/>
          <w:b/>
          <w:color w:val="FF0000"/>
          <w:spacing w:val="1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信息研究课题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</w:t>
      </w:r>
      <w:r>
        <w:rPr>
          <w:rFonts w:hint="eastAsia"/>
          <w:b/>
          <w:bCs/>
          <w:sz w:val="36"/>
          <w:szCs w:val="36"/>
          <w:lang w:val="en-US" w:eastAsia="zh-CN"/>
        </w:rPr>
        <w:t>《借助信息技术，探究农村留守儿童关爱策略》</w:t>
      </w:r>
    </w:p>
    <w:p>
      <w:pPr>
        <w:ind w:firstLine="2162" w:firstLineChars="300"/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hint="eastAsia"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安徽省教育</w:t>
      </w:r>
      <w:r>
        <w:rPr>
          <w:rFonts w:ascii="华文琥珀" w:eastAsia="华文琥珀"/>
          <w:b/>
          <w:color w:val="FF0000"/>
          <w:spacing w:val="1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信息</w:t>
      </w:r>
    </w:p>
    <w:p>
      <w:pPr>
        <w:spacing w:line="280" w:lineRule="auto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主办：</w:t>
      </w:r>
      <w:r>
        <w:rPr>
          <w:rFonts w:hint="eastAsia"/>
          <w:b/>
          <w:bCs/>
          <w:sz w:val="24"/>
          <w:szCs w:val="24"/>
          <w:lang w:val="en-US" w:eastAsia="zh-CN"/>
        </w:rPr>
        <w:t>《借助信息技术，探究农村留守儿童关爱策略》主编：彭力 田运力</w:t>
      </w:r>
    </w:p>
    <w:p>
      <w:pPr>
        <w:spacing w:line="280" w:lineRule="auto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编辑： 李存刚   刘丽    蒋伟   顾问： 周道生      王丽娜     韦桂侠    潘红丽</w:t>
      </w:r>
    </w:p>
    <w:p>
      <w:pPr>
        <w:spacing w:line="280" w:lineRule="auto"/>
        <w:ind w:firstLine="482" w:firstLineChars="200"/>
        <w:rPr>
          <w:rFonts w:hint="eastAsia" w:eastAsia="宋体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 xml:space="preserve">支持单位：韦寨镇中心学校                  </w:t>
      </w:r>
    </w:p>
    <w:p>
      <w:pPr>
        <w:spacing w:line="280" w:lineRule="auto"/>
        <w:ind w:firstLine="482" w:firstLineChars="20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line="280" w:lineRule="auto"/>
        <w:ind w:firstLine="420" w:firstLineChars="200"/>
        <w:rPr>
          <w:rFonts w:ascii="楷体" w:hAnsi="楷体" w:eastAsia="楷体" w:cs="楷体"/>
          <w:sz w:val="31"/>
          <w:szCs w:val="31"/>
        </w:rPr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262255</wp:posOffset>
                </wp:positionV>
                <wp:extent cx="5846445" cy="175260"/>
                <wp:effectExtent l="0" t="0" r="1905" b="15240"/>
                <wp:wrapNone/>
                <wp:docPr id="16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445" cy="1752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207" h="276">
                              <a:moveTo>
                                <a:pt x="9049" y="97"/>
                              </a:moveTo>
                              <a:lnTo>
                                <a:pt x="145" y="0"/>
                              </a:lnTo>
                              <a:lnTo>
                                <a:pt x="145" y="81"/>
                              </a:lnTo>
                              <a:lnTo>
                                <a:pt x="9049" y="178"/>
                              </a:lnTo>
                              <a:lnTo>
                                <a:pt x="9049" y="97"/>
                              </a:lnTo>
                              <a:close/>
                              <a:moveTo>
                                <a:pt x="9206" y="235"/>
                              </a:moveTo>
                              <a:lnTo>
                                <a:pt x="0" y="139"/>
                              </a:lnTo>
                              <a:lnTo>
                                <a:pt x="0" y="179"/>
                              </a:lnTo>
                              <a:lnTo>
                                <a:pt x="9206" y="275"/>
                              </a:lnTo>
                              <a:lnTo>
                                <a:pt x="9206" y="235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.7pt;margin-top:20.65pt;height:13.8pt;width:460.35pt;z-index:-251655168;mso-width-relative:page;mso-height-relative:page;" fillcolor="#FF0000" filled="t" stroked="f" coordsize="9207,276" o:gfxdata="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t22qdwAAAAJ&#10;AQAADwAAAAAAAAABACAAAAAiAAAAZHJzL2Rvd25yZXYueG1sUEsBAhQAFAAAAAgAh07iQCv6OFJR&#10;AgAAVQUAAA4AAAAAAAAAAQAgAAAAKwEAAGRycy9lMm9Eb2MueG1sUEsFBgAAAAAGAAYAWQEAAO4F&#10;AAAAAA==&#10;" path="m9049,97l145,0,145,81,9049,178,9049,97xm9206,235l0,139,0,179,9206,275,9206,235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hAnsi="楷体" w:eastAsia="楷体" w:cs="楷体"/>
          <w:spacing w:val="7"/>
          <w:sz w:val="31"/>
          <w:szCs w:val="31"/>
        </w:rPr>
        <w:t xml:space="preserve">       </w:t>
      </w:r>
      <w:r>
        <w:rPr>
          <w:rFonts w:hint="eastAsia" w:ascii="楷体" w:hAnsi="楷体" w:eastAsia="楷体" w:cs="楷体"/>
          <w:spacing w:val="7"/>
          <w:sz w:val="31"/>
          <w:szCs w:val="31"/>
          <w:lang w:val="en-US" w:eastAsia="zh-CN"/>
        </w:rPr>
        <w:t xml:space="preserve">               </w:t>
      </w:r>
    </w:p>
    <w:p>
      <w:pPr>
        <w:pStyle w:val="2"/>
        <w:spacing w:before="163" w:line="224" w:lineRule="auto"/>
        <w:rPr>
          <w:rFonts w:hint="eastAsia" w:ascii="宋体" w:hAnsi="宋体"/>
          <w:b/>
          <w:bCs/>
          <w:sz w:val="44"/>
          <w:szCs w:val="44"/>
          <w:lang w:eastAsia="zh-CN"/>
        </w:rPr>
      </w:pPr>
      <w:r>
        <w:rPr>
          <w:rFonts w:hint="eastAsia"/>
          <w:color w:val="FF0000"/>
          <w:sz w:val="52"/>
          <w:szCs w:val="52"/>
          <w:lang w:val="en-US" w:eastAsia="zh-CN"/>
          <w14:textOutline w14:w="9461" w14:cap="sq" w14:cmpd="sng">
            <w14:solidFill>
              <w14:srgbClr w14:val="FF0000"/>
            </w14:solidFill>
            <w14:prstDash w14:val="solid"/>
            <w14:bevel/>
          </w14:textOutline>
        </w:rPr>
        <w:t>主题活动：关爱留守儿童实践活动记录表</w:t>
      </w:r>
    </w:p>
    <w:p>
      <w:pPr>
        <w:ind w:firstLine="723" w:firstLineChars="200"/>
        <w:jc w:val="center"/>
        <w:rPr>
          <w:rFonts w:hint="default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宋体" w:hAnsi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期</w:t>
      </w:r>
    </w:p>
    <w:p>
      <w:pPr>
        <w:spacing w:line="280" w:lineRule="auto"/>
        <w:ind w:firstLine="723" w:firstLineChars="200"/>
        <w:jc w:val="center"/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留守儿童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活动简报</w:t>
      </w:r>
    </w:p>
    <w:p>
      <w:pPr>
        <w:spacing w:line="280" w:lineRule="auto"/>
        <w:ind w:firstLine="643" w:firstLineChars="200"/>
        <w:jc w:val="center"/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32"/>
          <w:szCs w:val="32"/>
          <w:lang w:eastAsia="zh-CN"/>
        </w:rPr>
        <w:t>时间：</w:t>
      </w:r>
      <w:r>
        <w:rPr>
          <w:rFonts w:hint="eastAsia"/>
          <w:b/>
          <w:bCs/>
          <w:sz w:val="32"/>
          <w:szCs w:val="32"/>
          <w:lang w:val="en-US" w:eastAsia="zh-CN"/>
        </w:rPr>
        <w:t>2024年3月26日</w:t>
      </w:r>
    </w:p>
    <w:p>
      <w:pPr>
        <w:spacing w:line="280" w:lineRule="auto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</w:t>
      </w:r>
      <w:r>
        <w:rPr>
          <w:rFonts w:hint="default"/>
          <w:b/>
          <w:bCs/>
          <w:sz w:val="28"/>
          <w:szCs w:val="28"/>
          <w:lang w:val="en-US" w:eastAsia="zh-CN"/>
        </w:rPr>
        <w:t>、工作目标</w:t>
      </w:r>
    </w:p>
    <w:p>
      <w:pPr>
        <w:spacing w:line="280" w:lineRule="auto"/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通过对留守儿童问题的调查、分析与研究，找到影响留守儿童健康成长的原因，有针对性地提出行之有效的措施和办法，狠抓落实，为“留守儿童”营造健康、快乐、平等、和谐的成长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环境。</w:t>
      </w:r>
    </w:p>
    <w:p>
      <w:pPr>
        <w:spacing w:line="280" w:lineRule="auto"/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二、活动目的</w:t>
      </w:r>
    </w:p>
    <w:p>
      <w:pPr>
        <w:ind w:firstLine="840" w:firstLineChars="3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为了进一步解决农村留守儿童实际问题，</w:t>
      </w:r>
      <w:r>
        <w:rPr>
          <w:rFonts w:hint="eastAsia"/>
          <w:b/>
          <w:bCs/>
          <w:sz w:val="28"/>
          <w:szCs w:val="28"/>
          <w:lang w:val="en-US" w:eastAsia="zh-CN"/>
        </w:rPr>
        <w:t>《借助信息技术，探究农村留守儿童关爱策略》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课题组成员积极实施关爱留守儿童实践活动方案，为我们学校的留守儿童提供爱的关怀，对农村留守儿童这一特殊群体，针对我们研究范围学校的“留守儿童”在一定程度上帮助解决留守儿童的生活、学习困难和情感、心理问题，让他们得以快乐健康地生活和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843" w:firstLineChars="300"/>
        <w:jc w:val="center"/>
        <w:textAlignment w:val="auto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留守儿童实践活动记录表</w:t>
      </w:r>
    </w:p>
    <w:tbl>
      <w:tblPr>
        <w:tblStyle w:val="7"/>
        <w:tblpPr w:leftFromText="180" w:rightFromText="180" w:vertAnchor="page" w:horzAnchor="page" w:tblpX="1758" w:tblpY="5282"/>
        <w:tblOverlap w:val="never"/>
        <w:tblW w:w="94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4"/>
        <w:gridCol w:w="1179"/>
        <w:gridCol w:w="2671"/>
        <w:gridCol w:w="70"/>
        <w:gridCol w:w="3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74" w:type="dxa"/>
          </w:tcPr>
          <w:p>
            <w:pPr>
              <w:jc w:val="left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3850" w:type="dxa"/>
            <w:gridSpan w:val="2"/>
          </w:tcPr>
          <w:p>
            <w:pPr>
              <w:jc w:val="left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辅导时间：</w:t>
            </w:r>
          </w:p>
        </w:tc>
        <w:tc>
          <w:tcPr>
            <w:tcW w:w="3715" w:type="dxa"/>
            <w:gridSpan w:val="2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 xml:space="preserve">2024年3月15日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74" w:type="dxa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辅导内容</w:t>
            </w:r>
          </w:p>
        </w:tc>
        <w:tc>
          <w:tcPr>
            <w:tcW w:w="7565" w:type="dxa"/>
            <w:gridSpan w:val="4"/>
          </w:tcPr>
          <w:p>
            <w:pPr>
              <w:jc w:val="center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共同完成一项手工作业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74" w:type="dxa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学生姓名</w:t>
            </w:r>
          </w:p>
        </w:tc>
        <w:tc>
          <w:tcPr>
            <w:tcW w:w="1179" w:type="dxa"/>
          </w:tcPr>
          <w:p>
            <w:pPr>
              <w:jc w:val="left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刘明轩</w:t>
            </w:r>
          </w:p>
        </w:tc>
        <w:tc>
          <w:tcPr>
            <w:tcW w:w="2741" w:type="dxa"/>
            <w:gridSpan w:val="2"/>
          </w:tcPr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辅导教师：</w:t>
            </w:r>
          </w:p>
        </w:tc>
        <w:tc>
          <w:tcPr>
            <w:tcW w:w="3645" w:type="dxa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5" w:hRule="atLeast"/>
        </w:trPr>
        <w:tc>
          <w:tcPr>
            <w:tcW w:w="1874" w:type="dxa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565" w:type="dxa"/>
            <w:gridSpan w:val="4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1.简单讲解灯笼的制作过程及使用胶棒的注意事项 。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2.学生动手操作。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 xml:space="preserve">3.师生共同描绘祝福语。 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401955</wp:posOffset>
                  </wp:positionV>
                  <wp:extent cx="4565015" cy="2514600"/>
                  <wp:effectExtent l="0" t="0" r="6985" b="0"/>
                  <wp:wrapTopAndBottom/>
                  <wp:docPr id="13" name="图片 13" descr="4a67fe02a3ed11f7e6a43d5ec569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a67fe02a3ed11f7e6a43d5ec5695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456501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 xml:space="preserve">           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874" w:type="dxa"/>
          </w:tcPr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辅导效果</w:t>
            </w:r>
          </w:p>
        </w:tc>
        <w:tc>
          <w:tcPr>
            <w:tcW w:w="7565" w:type="dxa"/>
            <w:gridSpan w:val="4"/>
          </w:tcPr>
          <w:p>
            <w:pPr>
              <w:jc w:val="left"/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共同参与完成一件手工作品，增进师生之间的感情，丰富学生的内心！</w:t>
            </w:r>
          </w:p>
        </w:tc>
      </w:tr>
    </w:tbl>
    <w:p>
      <w:pPr>
        <w:jc w:val="both"/>
        <w:rPr>
          <w:rFonts w:hint="eastAsia" w:ascii="宋体" w:hAnsi="宋体"/>
          <w:b/>
          <w:bCs/>
          <w:sz w:val="40"/>
          <w:szCs w:val="40"/>
        </w:rPr>
      </w:pPr>
    </w:p>
    <w:p>
      <w:pPr>
        <w:ind w:firstLine="1205" w:firstLineChars="300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40"/>
          <w:szCs w:val="40"/>
        </w:rPr>
        <w:t>留守</w:t>
      </w:r>
      <w:r>
        <w:rPr>
          <w:rFonts w:hint="eastAsia" w:ascii="宋体" w:hAnsi="宋体"/>
          <w:b/>
          <w:bCs/>
          <w:sz w:val="44"/>
          <w:szCs w:val="44"/>
        </w:rPr>
        <w:t>儿童实践活动记录表</w:t>
      </w:r>
    </w:p>
    <w:tbl>
      <w:tblPr>
        <w:tblStyle w:val="7"/>
        <w:tblW w:w="9679" w:type="dxa"/>
        <w:tblInd w:w="-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4"/>
        <w:gridCol w:w="3047"/>
        <w:gridCol w:w="2774"/>
        <w:gridCol w:w="23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34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8145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2023年12月15日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53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8145" w:type="dxa"/>
            <w:gridSpan w:val="3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扎头发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153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47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李梦梦</w:t>
            </w:r>
          </w:p>
        </w:tc>
        <w:tc>
          <w:tcPr>
            <w:tcW w:w="277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2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王华亚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9" w:hRule="atLeast"/>
        </w:trPr>
        <w:tc>
          <w:tcPr>
            <w:tcW w:w="153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145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一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、聊天谈心，最近的学习、生活、与同学相处。</w:t>
            </w:r>
          </w:p>
          <w:p>
            <w:pPr>
              <w:rPr>
                <w:rFonts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二、帮助学生扎头发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。</w:t>
            </w:r>
          </w:p>
          <w:p>
            <w:pPr>
              <w:jc w:val="left"/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967605" cy="3004820"/>
                  <wp:effectExtent l="0" t="0" r="0" b="0"/>
                  <wp:docPr id="5" name="图片 5" descr="432c58e200baf2860bfcd813dcfb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32c58e200baf2860bfcd813dcfb2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-1164" b="18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05" cy="300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534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8145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学生积极与老师交谈，并主动分享最近的状态</w:t>
            </w:r>
            <w:r>
              <w:rPr>
                <w:rFonts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44"/>
          <w:szCs w:val="44"/>
        </w:rPr>
        <w:t>儿童实践活动记录表</w:t>
      </w: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2023年4月13日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同阅一本书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侯铭轩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秦丽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一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、学生分享一本最近阅读的书籍，并介绍阅读心得。</w:t>
            </w:r>
          </w:p>
          <w:p>
            <w:pPr>
              <w:rPr>
                <w:rFonts w:hint="eastAsia"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二、一起阅读该书籍，分享此时阅读体会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。</w:t>
            </w: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</w:t>
            </w: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910455" cy="3681730"/>
                  <wp:effectExtent l="0" t="0" r="4445" b="13970"/>
                  <wp:docPr id="8" name="图片 8" descr="765df7cbc80e0a21889979ef0cc7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65df7cbc80e0a21889979ef0cc7e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55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学生兴高采烈与教师分享阅读体会，在教师的鼓励下，敢于尝试在班级分享自己的阅读心得</w:t>
            </w:r>
            <w:r>
              <w:rPr>
                <w:rFonts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</w:tbl>
    <w:p>
      <w:pPr>
        <w:ind w:firstLine="1205" w:firstLineChars="300"/>
        <w:jc w:val="center"/>
        <w:rPr>
          <w:rFonts w:hint="eastAsia" w:ascii="宋体" w:hAnsi="宋体"/>
          <w:b/>
          <w:bCs/>
          <w:sz w:val="40"/>
          <w:szCs w:val="40"/>
        </w:rPr>
      </w:pPr>
    </w:p>
    <w:tbl>
      <w:tblPr>
        <w:tblStyle w:val="7"/>
        <w:tblpPr w:leftFromText="180" w:rightFromText="180" w:vertAnchor="text" w:horzAnchor="page" w:tblpX="930" w:tblpY="714"/>
        <w:tblOverlap w:val="never"/>
        <w:tblW w:w="10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5"/>
        <w:gridCol w:w="1755"/>
        <w:gridCol w:w="2580"/>
        <w:gridCol w:w="42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5" w:type="dxa"/>
          </w:tcPr>
          <w:p>
            <w:pPr>
              <w:jc w:val="both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4335" w:type="dxa"/>
            <w:gridSpan w:val="2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辅导时间：</w:t>
            </w:r>
          </w:p>
        </w:tc>
        <w:tc>
          <w:tcPr>
            <w:tcW w:w="4269" w:type="dxa"/>
          </w:tcPr>
          <w:p>
            <w:pPr>
              <w:ind w:left="72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2022年3月12日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辅导内容</w:t>
            </w:r>
          </w:p>
        </w:tc>
        <w:tc>
          <w:tcPr>
            <w:tcW w:w="8604" w:type="dxa"/>
            <w:gridSpan w:val="3"/>
          </w:tcPr>
          <w:p>
            <w:pPr>
              <w:ind w:firstLine="843" w:firstLineChars="300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复习语文第一单元的基础知识。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1755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郑梦涵</w:t>
            </w:r>
          </w:p>
        </w:tc>
        <w:tc>
          <w:tcPr>
            <w:tcW w:w="2580" w:type="dxa"/>
          </w:tcPr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4269" w:type="dxa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潘红丽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604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1.简单讲解，使他们知道本课基础知识内容 。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2.学生简单记忆。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总结本单元学习内容  。 </w:t>
            </w:r>
          </w:p>
          <w:p>
            <w:pPr>
              <w:jc w:val="left"/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931535" cy="3207385"/>
                  <wp:effectExtent l="0" t="0" r="12065" b="12065"/>
                  <wp:docPr id="1" name="图片 1" descr="a7d99667656fb9873ace30592f757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7d99667656fb9873ace30592f7570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35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191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8604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通过本次辅导学生对本单元基础知识掌握的更加扎实，效果好！</w:t>
            </w:r>
          </w:p>
        </w:tc>
      </w:tr>
    </w:tbl>
    <w:p>
      <w:pPr>
        <w:ind w:firstLine="1205" w:firstLineChars="300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40"/>
          <w:szCs w:val="40"/>
        </w:rPr>
        <w:t>留守儿童辅导记录表</w:t>
      </w:r>
    </w:p>
    <w:p>
      <w:pPr>
        <w:jc w:val="both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44"/>
          <w:szCs w:val="44"/>
        </w:rPr>
        <w:t>儿童实践活动记录表</w:t>
      </w: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2022年3月13日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制作手工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朱雨琪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王文娟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一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、教学生折纸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二、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展示成果。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</w:t>
            </w: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912360" cy="4149090"/>
                  <wp:effectExtent l="0" t="0" r="2540" b="3810"/>
                  <wp:docPr id="2" name="图片 2" descr="512f1a582f38692077ff54138ef8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12f1a582f38692077ff54138ef8cf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360" cy="414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此次活动中，提高了学生兴趣爱好</w:t>
            </w:r>
            <w:r>
              <w:rPr>
                <w:rFonts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</w:tbl>
    <w:p>
      <w:pPr>
        <w:ind w:firstLine="883" w:firstLineChars="200"/>
        <w:jc w:val="center"/>
        <w:textAlignment w:val="baseline"/>
        <w:rPr>
          <w:rFonts w:hint="eastAsia" w:ascii="宋体" w:hAnsi="宋体"/>
          <w:b/>
          <w:bCs/>
          <w:sz w:val="44"/>
          <w:szCs w:val="44"/>
        </w:rPr>
      </w:pP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ind w:left="281" w:hanging="281" w:hangingChars="100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班级：三年级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2023年3月10日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给孩子剪指甲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张佳慧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王文娟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eastAsia" w:eastAsia="宋体"/>
                <w:b/>
                <w:sz w:val="28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</w:t>
            </w:r>
            <w:r>
              <w:rPr>
                <w:rFonts w:hint="eastAsia"/>
                <w:b/>
                <w:sz w:val="28"/>
                <w:szCs w:val="22"/>
              </w:rPr>
              <w:t>孩子父母常年在外打工，由奶奶照顾，由于奶奶年纪大，地里农活忙，对孩子的照管不是很细致，我给孩子讲一些生活中的卫生习惯，并提醒孩子要注意个人卫生，合理安排作息时间。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eastAsia="宋体"/>
                <w:b/>
                <w:sz w:val="28"/>
                <w:szCs w:val="22"/>
                <w:lang w:eastAsia="zh-CN"/>
              </w:rPr>
              <w:drawing>
                <wp:inline distT="0" distB="0" distL="114300" distR="114300">
                  <wp:extent cx="4899025" cy="2755900"/>
                  <wp:effectExtent l="0" t="0" r="15875" b="6350"/>
                  <wp:docPr id="6" name="图片 6" descr="微信图片_2024031518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3151807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25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张佳慧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她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今后能自己的事情自己做，还能帮助奶奶做一些力所能及的家务活。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班级：三年级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2023年3月10日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制作手工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孙艺桐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一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让学生了解绘画</w:t>
            </w:r>
            <w:r>
              <w:rPr>
                <w:rFonts w:ascii="宋体" w:hAnsi="宋体"/>
                <w:b/>
                <w:bCs/>
                <w:sz w:val="32"/>
                <w:szCs w:val="32"/>
              </w:rPr>
              <w:t>知识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二、</w:t>
            </w:r>
            <w:r>
              <w:rPr>
                <w:rFonts w:hint="eastAsia" w:ascii="宋体" w:hAnsi="宋体"/>
                <w:b/>
                <w:bCs/>
                <w:sz w:val="32"/>
                <w:szCs w:val="32"/>
              </w:rPr>
              <w:t>展示成果。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drawing>
                <wp:inline distT="0" distB="0" distL="114300" distR="114300">
                  <wp:extent cx="4912360" cy="3682365"/>
                  <wp:effectExtent l="0" t="0" r="2540" b="13335"/>
                  <wp:docPr id="3" name="图片 3" descr="微信图片_20240315180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3151808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360" cy="368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此次活动中，提高了学生兴趣爱好</w:t>
            </w:r>
            <w:r>
              <w:rPr>
                <w:rFonts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2022年3月10日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复习数学课本上的基础知识。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黄语晗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韦桂侠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1.简单讲解，使他们知道本课基础知识内容 。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2.学生简单记忆。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总结本单元学习内容  。 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95250</wp:posOffset>
                  </wp:positionV>
                  <wp:extent cx="3359150" cy="4098290"/>
                  <wp:effectExtent l="0" t="0" r="12700" b="16510"/>
                  <wp:wrapSquare wrapText="bothSides"/>
                  <wp:docPr id="7" name="图片 7" descr="c6304a75ec2f731fc8c47041abc7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6304a75ec2f731fc8c47041abc79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8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40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通过本次辅导学生对本单元基础知识掌握的更加扎实，效果好！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7"/>
        <w:tblW w:w="17204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977"/>
        <w:gridCol w:w="6515"/>
        <w:gridCol w:w="2160"/>
        <w:gridCol w:w="31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2410" w:type="dxa"/>
          </w:tcPr>
          <w:p>
            <w:pPr>
              <w:jc w:val="both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班级：二年级</w:t>
            </w:r>
          </w:p>
        </w:tc>
        <w:tc>
          <w:tcPr>
            <w:tcW w:w="9492" w:type="dxa"/>
            <w:gridSpan w:val="2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2021年3月7日</w:t>
            </w:r>
          </w:p>
        </w:tc>
        <w:tc>
          <w:tcPr>
            <w:tcW w:w="5302" w:type="dxa"/>
            <w:gridSpan w:val="2"/>
          </w:tcPr>
          <w:p>
            <w:pPr>
              <w:ind w:left="72"/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9月 20日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41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辅导内容</w:t>
            </w:r>
          </w:p>
        </w:tc>
        <w:tc>
          <w:tcPr>
            <w:tcW w:w="14794" w:type="dxa"/>
            <w:gridSpan w:val="4"/>
          </w:tcPr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与孩子交流近期学习和生活状况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41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977" w:type="dxa"/>
          </w:tcPr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黄一轩</w:t>
            </w:r>
          </w:p>
        </w:tc>
        <w:tc>
          <w:tcPr>
            <w:tcW w:w="8675" w:type="dxa"/>
            <w:gridSpan w:val="2"/>
          </w:tcPr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秦丽</w:t>
            </w:r>
          </w:p>
        </w:tc>
        <w:tc>
          <w:tcPr>
            <w:tcW w:w="3142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韩晓敏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9" w:hRule="atLeast"/>
        </w:trPr>
        <w:tc>
          <w:tcPr>
            <w:tcW w:w="241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导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14794" w:type="dxa"/>
            <w:gridSpan w:val="4"/>
          </w:tcPr>
          <w:p>
            <w:pPr>
              <w:pStyle w:val="9"/>
              <w:ind w:firstLine="0" w:firstLineChars="0"/>
              <w:textAlignment w:val="baseline"/>
              <w:rPr>
                <w:rFonts w:hint="eastAsia"/>
                <w:b/>
                <w:sz w:val="28"/>
                <w:szCs w:val="22"/>
              </w:rPr>
            </w:pPr>
            <w:r>
              <w:rPr>
                <w:rFonts w:hint="eastAsia"/>
                <w:b/>
                <w:sz w:val="28"/>
                <w:szCs w:val="22"/>
              </w:rPr>
              <w:t>孩子父母常年在外打工，由</w:t>
            </w:r>
            <w:r>
              <w:rPr>
                <w:rFonts w:hint="eastAsia"/>
                <w:b/>
                <w:sz w:val="28"/>
                <w:szCs w:val="22"/>
                <w:lang w:val="en-US" w:eastAsia="zh-CN"/>
              </w:rPr>
              <w:t>爷爷</w:t>
            </w:r>
            <w:r>
              <w:rPr>
                <w:rFonts w:hint="eastAsia"/>
                <w:b/>
                <w:sz w:val="28"/>
                <w:szCs w:val="22"/>
              </w:rPr>
              <w:t>照顾，对孩子的照管不是很细致，我</w:t>
            </w:r>
          </w:p>
          <w:p>
            <w:pPr>
              <w:pStyle w:val="9"/>
              <w:ind w:firstLine="0" w:firstLineChars="0"/>
              <w:textAlignment w:val="baseline"/>
              <w:rPr>
                <w:rFonts w:hint="eastAsia"/>
                <w:b/>
                <w:sz w:val="28"/>
                <w:szCs w:val="22"/>
              </w:rPr>
            </w:pPr>
            <w:r>
              <w:rPr>
                <w:rFonts w:hint="eastAsia"/>
                <w:b/>
                <w:sz w:val="28"/>
                <w:szCs w:val="22"/>
              </w:rPr>
              <w:t>给孩子讲一些生活中的卫生习惯，并提醒孩子要注意个人卫生，</w:t>
            </w:r>
          </w:p>
          <w:p>
            <w:pPr>
              <w:pStyle w:val="9"/>
              <w:ind w:firstLine="0" w:firstLineChars="0"/>
              <w:textAlignment w:val="baseline"/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2"/>
              </w:rPr>
              <w:t>合理安排作息时间。</w:t>
            </w: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304800</wp:posOffset>
                  </wp:positionV>
                  <wp:extent cx="5313680" cy="3982720"/>
                  <wp:effectExtent l="0" t="0" r="1270" b="17780"/>
                  <wp:wrapSquare wrapText="bothSides"/>
                  <wp:docPr id="9" name="图片 9" descr="微信图片_2024031518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3151824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80" cy="398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2410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辅导效果</w:t>
            </w:r>
          </w:p>
        </w:tc>
        <w:tc>
          <w:tcPr>
            <w:tcW w:w="14794" w:type="dxa"/>
            <w:gridSpan w:val="4"/>
          </w:tcPr>
          <w:p>
            <w:pPr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黄一轩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说他今后能自己的事情自己做，还能帮助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爷爷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做一些力所能及的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家务活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孩子自信心也明显增强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7"/>
        <w:tblW w:w="1010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3064"/>
        <w:gridCol w:w="2580"/>
        <w:gridCol w:w="2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214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班级：三年级</w:t>
            </w:r>
          </w:p>
        </w:tc>
        <w:tc>
          <w:tcPr>
            <w:tcW w:w="7959" w:type="dxa"/>
            <w:gridSpan w:val="3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活动时间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2024年3月20日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活动内容</w:t>
            </w:r>
          </w:p>
        </w:tc>
        <w:tc>
          <w:tcPr>
            <w:tcW w:w="7959" w:type="dxa"/>
            <w:gridSpan w:val="3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手工实践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3064" w:type="dxa"/>
          </w:tcPr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 xml:space="preserve">王子平 </w:t>
            </w:r>
          </w:p>
        </w:tc>
        <w:tc>
          <w:tcPr>
            <w:tcW w:w="2580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31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张玉萍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9" w:hRule="atLeast"/>
        </w:trPr>
        <w:tc>
          <w:tcPr>
            <w:tcW w:w="214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实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践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ind w:firstLine="843" w:firstLineChars="3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lang w:val="en-US" w:eastAsia="zh-CN"/>
              </w:rPr>
              <w:t>师生共同发现制作手工画，体验做手工的乐趣。</w:t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907280" cy="3679190"/>
                  <wp:effectExtent l="0" t="0" r="7620" b="16510"/>
                  <wp:docPr id="10" name="图片 10" descr="ebcd6a679ed1362fd85d4521c21d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bcd6a679ed1362fd85d4521c21d5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default" w:ascii="宋体" w:hAnsi="宋体"/>
                <w:b/>
                <w:bCs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2145" w:type="dxa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活动效果</w:t>
            </w:r>
          </w:p>
        </w:tc>
        <w:tc>
          <w:tcPr>
            <w:tcW w:w="79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此次活动中，提高了学生兴趣爱好</w:t>
            </w:r>
            <w:r>
              <w:rPr>
                <w:rFonts w:ascii="宋体" w:hAnsi="宋体"/>
                <w:b/>
                <w:bCs/>
                <w:sz w:val="28"/>
                <w:szCs w:val="28"/>
              </w:rPr>
              <w:t>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p>
      <w:pPr>
        <w:rPr>
          <w:rFonts w:ascii="楷体_GB2312" w:eastAsia="楷体_GB2312"/>
          <w:sz w:val="36"/>
          <w:szCs w:val="36"/>
        </w:rPr>
      </w:pPr>
    </w:p>
    <w:tbl>
      <w:tblPr>
        <w:tblStyle w:val="7"/>
        <w:tblW w:w="10494" w:type="dxa"/>
        <w:tblInd w:w="-5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2464"/>
        <w:gridCol w:w="3244"/>
        <w:gridCol w:w="2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2035" w:type="dxa"/>
          </w:tcPr>
          <w:p>
            <w:pPr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班级：六4班</w:t>
            </w:r>
          </w:p>
        </w:tc>
        <w:tc>
          <w:tcPr>
            <w:tcW w:w="8459" w:type="dxa"/>
            <w:gridSpan w:val="3"/>
          </w:tcPr>
          <w:p>
            <w:pPr>
              <w:ind w:left="72"/>
              <w:jc w:val="left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辅导时间：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2023年3月11日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2035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辅导内容</w:t>
            </w:r>
          </w:p>
        </w:tc>
        <w:tc>
          <w:tcPr>
            <w:tcW w:w="8459" w:type="dxa"/>
            <w:gridSpan w:val="3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作业辅导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学生姓名</w:t>
            </w:r>
          </w:p>
        </w:tc>
        <w:tc>
          <w:tcPr>
            <w:tcW w:w="2464" w:type="dxa"/>
          </w:tcPr>
          <w:p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穆亭林</w:t>
            </w:r>
          </w:p>
        </w:tc>
        <w:tc>
          <w:tcPr>
            <w:tcW w:w="3244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辅导教师：</w:t>
            </w:r>
          </w:p>
        </w:tc>
        <w:tc>
          <w:tcPr>
            <w:tcW w:w="2751" w:type="dxa"/>
          </w:tcPr>
          <w:p>
            <w:pPr>
              <w:ind w:firstLine="562" w:firstLineChars="200"/>
              <w:jc w:val="both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刘高明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2035" w:type="dxa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实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践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活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eastAsia="zh-CN"/>
              </w:rPr>
              <w:t>动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过</w:t>
            </w:r>
          </w:p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程</w:t>
            </w:r>
          </w:p>
        </w:tc>
        <w:tc>
          <w:tcPr>
            <w:tcW w:w="8459" w:type="dxa"/>
            <w:gridSpan w:val="3"/>
            <w:vAlign w:val="top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1.简单讲解，使他们知道本课基础知识内容 。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2.学生简单记忆。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3.相互检查。</w:t>
            </w:r>
          </w:p>
          <w:p>
            <w:pPr>
              <w:jc w:val="left"/>
              <w:rPr>
                <w:rFonts w:hint="eastAsia"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4.总结本单元学习内容  。</w:t>
            </w:r>
          </w:p>
          <w:p>
            <w:pPr>
              <w:jc w:val="left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drawing>
                <wp:inline distT="0" distB="0" distL="114300" distR="114300">
                  <wp:extent cx="4360545" cy="2901315"/>
                  <wp:effectExtent l="0" t="0" r="1905" b="13335"/>
                  <wp:docPr id="11" name="图片 11" descr="Wechat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WechatIMG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545" cy="290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 xml:space="preserve">                   </w:t>
            </w:r>
          </w:p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</w:p>
          <w:p>
            <w:pPr>
              <w:rPr>
                <w:rFonts w:ascii="宋体" w:hAnsi="宋体" w:eastAsia="宋体" w:cs="宋体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2035" w:type="dxa"/>
          </w:tcPr>
          <w:p>
            <w:pPr>
              <w:ind w:firstLine="562" w:firstLineChars="200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  <w:lang w:val="en-US" w:eastAsia="zh-CN"/>
              </w:rPr>
              <w:t>辅导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效果</w:t>
            </w:r>
          </w:p>
        </w:tc>
        <w:tc>
          <w:tcPr>
            <w:tcW w:w="8459" w:type="dxa"/>
            <w:gridSpan w:val="3"/>
          </w:tcPr>
          <w:p>
            <w:pPr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孩子的性格也变得开朗，也逐渐热爱学校生活。</w:t>
            </w:r>
          </w:p>
        </w:tc>
      </w:tr>
    </w:tbl>
    <w:p>
      <w:pPr>
        <w:rPr>
          <w:rFonts w:ascii="楷体_GB2312" w:eastAsia="楷体_GB2312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5ODNhNGUzNDhiODZlMDA4ODQzZjYxOWI2YzE0NzMifQ=="/>
  </w:docVars>
  <w:rsids>
    <w:rsidRoot w:val="00766FF6"/>
    <w:rsid w:val="00070925"/>
    <w:rsid w:val="00144D29"/>
    <w:rsid w:val="001B7DA8"/>
    <w:rsid w:val="006853C0"/>
    <w:rsid w:val="00766FF6"/>
    <w:rsid w:val="00B00D28"/>
    <w:rsid w:val="00B74B7C"/>
    <w:rsid w:val="00E73973"/>
    <w:rsid w:val="00EC1878"/>
    <w:rsid w:val="01492229"/>
    <w:rsid w:val="0AD02D06"/>
    <w:rsid w:val="0D810573"/>
    <w:rsid w:val="16844D56"/>
    <w:rsid w:val="18680600"/>
    <w:rsid w:val="1D8B311A"/>
    <w:rsid w:val="1D8F40A2"/>
    <w:rsid w:val="282C1D61"/>
    <w:rsid w:val="2C5F76A7"/>
    <w:rsid w:val="32117DAA"/>
    <w:rsid w:val="34FB3424"/>
    <w:rsid w:val="394537E3"/>
    <w:rsid w:val="3A331D82"/>
    <w:rsid w:val="3D550DAB"/>
    <w:rsid w:val="4A633B90"/>
    <w:rsid w:val="4CDC161A"/>
    <w:rsid w:val="4DFB7E00"/>
    <w:rsid w:val="4E394C9B"/>
    <w:rsid w:val="4F2129A6"/>
    <w:rsid w:val="502656CB"/>
    <w:rsid w:val="50EB74A5"/>
    <w:rsid w:val="533A5AF6"/>
    <w:rsid w:val="62311139"/>
    <w:rsid w:val="6573252C"/>
    <w:rsid w:val="6F3A1067"/>
    <w:rsid w:val="6FC872F8"/>
    <w:rsid w:val="6FCE46C5"/>
    <w:rsid w:val="76A409C2"/>
    <w:rsid w:val="78E571AC"/>
    <w:rsid w:val="7E9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楷体" w:hAnsi="楷体" w:eastAsia="楷体" w:cs="楷体"/>
      <w:sz w:val="31"/>
      <w:szCs w:val="31"/>
      <w:lang w:val="en-US" w:eastAsia="en-US" w:bidi="ar-SA"/>
    </w:rPr>
  </w:style>
  <w:style w:type="paragraph" w:styleId="3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批注框文本 Char"/>
    <w:basedOn w:val="8"/>
    <w:link w:val="3"/>
    <w:autoRedefine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11">
    <w:name w:val="页眉 Char"/>
    <w:basedOn w:val="8"/>
    <w:link w:val="5"/>
    <w:autoRedefine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12">
    <w:name w:val="页脚 Char"/>
    <w:basedOn w:val="8"/>
    <w:link w:val="4"/>
    <w:autoRedefine/>
    <w:qFormat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170</Words>
  <Characters>969</Characters>
  <Lines>8</Lines>
  <Paragraphs>2</Paragraphs>
  <TotalTime>4</TotalTime>
  <ScaleCrop>false</ScaleCrop>
  <LinksUpToDate>false</LinksUpToDate>
  <CharactersWithSpaces>1137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2023-10-08T08:06:00Z</dcterms:created>
  <dc:creator>Administrator</dc:creator>
  <cp:lastModifiedBy>飘雪的日子LiLy</cp:lastModifiedBy>
  <cp:lastPrinted>2023-12-07T13:02:00Z</cp:lastPrinted>
  <dcterms:modified xsi:type="dcterms:W3CDTF">2024-05-18T11:13:04Z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298E55DFFB4E445F8100C11D7EF02DE5_13</vt:lpwstr>
  </property>
</Properties>
</file>