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琥珀" w:eastAsia="华文琥珀"/>
          <w:b/>
          <w:color w:val="FF0000"/>
          <w:spacing w:val="1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hint="eastAsia"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安徽省教育</w:t>
      </w:r>
      <w:r>
        <w:rPr>
          <w:rFonts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信息研究课题</w:t>
      </w:r>
    </w:p>
    <w:p>
      <w:pPr>
        <w:rPr>
          <w:rFonts w:hint="default"/>
          <w:sz w:val="36"/>
          <w:szCs w:val="36"/>
          <w:lang w:val="en-US" w:eastAsia="zh-CN"/>
        </w:rPr>
      </w:pPr>
      <w:r>
        <w:rPr>
          <w:rFonts w:hint="eastAsia"/>
          <w:sz w:val="36"/>
          <w:szCs w:val="36"/>
          <w:lang w:val="en-US" w:eastAsia="zh-CN"/>
        </w:rPr>
        <w:t xml:space="preserve">    </w:t>
      </w:r>
      <w:r>
        <w:rPr>
          <w:rFonts w:hint="eastAsia"/>
          <w:b/>
          <w:bCs/>
          <w:sz w:val="36"/>
          <w:szCs w:val="36"/>
          <w:lang w:val="en-US" w:eastAsia="zh-CN"/>
        </w:rPr>
        <w:t>《借助信息技术，探究农村留守儿童关爱策略》</w:t>
      </w:r>
    </w:p>
    <w:p>
      <w:pPr>
        <w:ind w:firstLine="2882" w:firstLineChars="400"/>
        <w:rPr>
          <w:rFonts w:hint="eastAsia"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pPr>
        <w:ind w:firstLine="2162" w:firstLineChars="300"/>
        <w:rPr>
          <w:rFonts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hint="eastAsia"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安徽省教育</w:t>
      </w:r>
      <w:r>
        <w:rPr>
          <w:rFonts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信息</w:t>
      </w:r>
    </w:p>
    <w:p>
      <w:pPr>
        <w:spacing w:line="280" w:lineRule="auto"/>
        <w:rPr>
          <w:rFonts w:ascii="Arial"/>
          <w:sz w:val="21"/>
        </w:rPr>
      </w:pPr>
    </w:p>
    <w:p>
      <w:pPr>
        <w:spacing w:line="280" w:lineRule="auto"/>
        <w:rPr>
          <w:rFonts w:hint="eastAsia" w:eastAsia="宋体"/>
          <w:sz w:val="36"/>
          <w:szCs w:val="36"/>
          <w:lang w:val="en-US" w:eastAsia="zh-CN"/>
        </w:rPr>
      </w:pPr>
      <w:r>
        <w:rPr>
          <w:rFonts w:hint="eastAsia" w:eastAsia="宋体"/>
          <w:sz w:val="21"/>
          <w:lang w:val="en-US" w:eastAsia="zh-CN"/>
        </w:rPr>
        <w:t xml:space="preserve">                                   </w:t>
      </w:r>
      <w:r>
        <w:rPr>
          <w:rFonts w:hint="eastAsia" w:eastAsia="宋体"/>
          <w:sz w:val="36"/>
          <w:szCs w:val="36"/>
          <w:lang w:val="en-US" w:eastAsia="zh-CN"/>
        </w:rPr>
        <w:t>第5</w:t>
      </w:r>
      <w:bookmarkStart w:id="0" w:name="_GoBack"/>
      <w:bookmarkEnd w:id="0"/>
      <w:r>
        <w:rPr>
          <w:rFonts w:hint="eastAsia" w:eastAsia="宋体"/>
          <w:sz w:val="36"/>
          <w:szCs w:val="36"/>
          <w:lang w:val="en-US" w:eastAsia="zh-CN"/>
        </w:rPr>
        <w:t>期</w:t>
      </w:r>
    </w:p>
    <w:p>
      <w:pPr>
        <w:spacing w:line="280" w:lineRule="auto"/>
        <w:rPr>
          <w:rFonts w:hint="eastAsia"/>
          <w:b/>
          <w:bCs/>
          <w:sz w:val="24"/>
          <w:szCs w:val="24"/>
          <w:lang w:val="en-US" w:eastAsia="zh-CN"/>
        </w:rPr>
      </w:pPr>
      <w:r>
        <w:rPr>
          <w:rFonts w:hint="eastAsia"/>
          <w:b/>
          <w:bCs/>
          <w:color w:val="FF0000"/>
          <w:sz w:val="36"/>
          <w:szCs w:val="36"/>
          <w:lang w:val="en-US" w:eastAsia="zh-CN"/>
        </w:rPr>
        <w:t>课题《借助信息技术，探究农村留守儿童关爱策略》</w:t>
      </w:r>
    </w:p>
    <w:p>
      <w:pPr>
        <w:spacing w:line="280" w:lineRule="auto"/>
        <w:ind w:firstLine="482" w:firstLineChars="200"/>
        <w:rPr>
          <w:rFonts w:hint="default"/>
          <w:b/>
          <w:bCs/>
          <w:sz w:val="24"/>
          <w:szCs w:val="24"/>
          <w:lang w:val="en-US" w:eastAsia="zh-CN"/>
        </w:rPr>
      </w:pPr>
      <w:r>
        <w:rPr>
          <w:rFonts w:hint="eastAsia"/>
          <w:b/>
          <w:bCs/>
          <w:sz w:val="24"/>
          <w:szCs w:val="24"/>
          <w:lang w:val="en-US" w:eastAsia="zh-CN"/>
        </w:rPr>
        <w:t>主持人：刘丽   田运力</w:t>
      </w:r>
    </w:p>
    <w:p>
      <w:pPr>
        <w:spacing w:line="280" w:lineRule="auto"/>
        <w:ind w:left="1202" w:leftChars="228" w:hanging="723" w:hangingChars="300"/>
        <w:rPr>
          <w:rFonts w:hint="default"/>
          <w:b/>
          <w:bCs/>
          <w:sz w:val="24"/>
          <w:szCs w:val="24"/>
          <w:lang w:val="en-US" w:eastAsia="zh-CN"/>
        </w:rPr>
      </w:pPr>
      <w:r>
        <w:rPr>
          <w:rFonts w:hint="eastAsia"/>
          <w:b/>
          <w:bCs/>
          <w:sz w:val="24"/>
          <w:szCs w:val="24"/>
          <w:lang w:val="en-US" w:eastAsia="zh-CN"/>
        </w:rPr>
        <w:t>成员：蒋伟 李存刚  刘瑞  王丽娜  刘高明  周道生  韦桂侠  潘红丽  彭力  秦丽</w:t>
      </w:r>
    </w:p>
    <w:p>
      <w:pPr>
        <w:spacing w:line="280" w:lineRule="auto"/>
        <w:ind w:firstLine="482" w:firstLineChars="200"/>
        <w:rPr>
          <w:rFonts w:hint="default" w:ascii="Arial" w:eastAsia="宋体"/>
          <w:b/>
          <w:bCs/>
          <w:sz w:val="24"/>
          <w:szCs w:val="24"/>
          <w:lang w:val="en-US" w:eastAsia="zh-CN"/>
        </w:rPr>
      </w:pPr>
      <w:r>
        <w:rPr>
          <w:rFonts w:hint="eastAsia" w:eastAsia="宋体"/>
          <w:b/>
          <w:bCs/>
          <w:sz w:val="24"/>
          <w:szCs w:val="24"/>
          <w:lang w:val="en-US" w:eastAsia="zh-CN"/>
        </w:rPr>
        <w:t xml:space="preserve">支持单位：韦寨镇中心学校                 </w:t>
      </w:r>
    </w:p>
    <w:p>
      <w:pPr>
        <w:spacing w:line="281" w:lineRule="auto"/>
        <w:rPr>
          <w:rFonts w:ascii="Arial"/>
          <w:sz w:val="21"/>
        </w:rPr>
      </w:pPr>
    </w:p>
    <w:p>
      <w:pPr>
        <w:spacing w:before="101" w:line="230" w:lineRule="auto"/>
        <w:ind w:left="865"/>
        <w:rPr>
          <w:rFonts w:ascii="楷体" w:hAnsi="楷体" w:eastAsia="楷体" w:cs="楷体"/>
          <w:sz w:val="31"/>
          <w:szCs w:val="31"/>
        </w:rPr>
      </w:pPr>
      <w:r>
        <mc:AlternateContent>
          <mc:Choice Requires="wps">
            <w:drawing>
              <wp:anchor distT="0" distB="0" distL="114300" distR="114300" simplePos="0" relativeHeight="251659264" behindDoc="1" locked="0" layoutInCell="1" allowOverlap="1">
                <wp:simplePos x="0" y="0"/>
                <wp:positionH relativeFrom="column">
                  <wp:posOffset>-6350</wp:posOffset>
                </wp:positionH>
                <wp:positionV relativeFrom="paragraph">
                  <wp:posOffset>227965</wp:posOffset>
                </wp:positionV>
                <wp:extent cx="5846445" cy="175260"/>
                <wp:effectExtent l="0" t="0" r="1905" b="15240"/>
                <wp:wrapNone/>
                <wp:docPr id="6" name="任意多边形 6"/>
                <wp:cNvGraphicFramePr/>
                <a:graphic xmlns:a="http://schemas.openxmlformats.org/drawingml/2006/main">
                  <a:graphicData uri="http://schemas.microsoft.com/office/word/2010/wordprocessingShape">
                    <wps:wsp>
                      <wps:cNvSpPr/>
                      <wps:spPr>
                        <a:xfrm>
                          <a:off x="0" y="0"/>
                          <a:ext cx="5846445" cy="175260"/>
                        </a:xfrm>
                        <a:custGeom>
                          <a:avLst/>
                          <a:gdLst/>
                          <a:ahLst/>
                          <a:cxnLst/>
                          <a:pathLst>
                            <a:path w="9207" h="276">
                              <a:moveTo>
                                <a:pt x="9049" y="97"/>
                              </a:moveTo>
                              <a:lnTo>
                                <a:pt x="145" y="0"/>
                              </a:lnTo>
                              <a:lnTo>
                                <a:pt x="145" y="81"/>
                              </a:lnTo>
                              <a:lnTo>
                                <a:pt x="9049" y="178"/>
                              </a:lnTo>
                              <a:lnTo>
                                <a:pt x="9049" y="97"/>
                              </a:lnTo>
                              <a:close/>
                              <a:moveTo>
                                <a:pt x="9206" y="235"/>
                              </a:moveTo>
                              <a:lnTo>
                                <a:pt x="0" y="139"/>
                              </a:lnTo>
                              <a:lnTo>
                                <a:pt x="0" y="179"/>
                              </a:lnTo>
                              <a:lnTo>
                                <a:pt x="9206" y="275"/>
                              </a:lnTo>
                              <a:lnTo>
                                <a:pt x="9206" y="235"/>
                              </a:lnTo>
                            </a:path>
                          </a:pathLst>
                        </a:custGeom>
                        <a:solidFill>
                          <a:srgbClr val="FF0000"/>
                        </a:solidFill>
                        <a:ln>
                          <a:noFill/>
                        </a:ln>
                      </wps:spPr>
                      <wps:bodyPr upright="1"/>
                    </wps:wsp>
                  </a:graphicData>
                </a:graphic>
              </wp:anchor>
            </w:drawing>
          </mc:Choice>
          <mc:Fallback>
            <w:pict>
              <v:shape id="_x0000_s1026" o:spid="_x0000_s1026" o:spt="100" style="position:absolute;left:0pt;margin-left:-0.5pt;margin-top:17.95pt;height:13.8pt;width:460.35pt;z-index:-251657216;mso-width-relative:page;mso-height-relative:page;" fillcolor="#FF0000" filled="t" stroked="f" coordsize="9207,276" o:gfxdata="UEsDBAoAAAAAAIdO4kAAAAAAAAAAAAAAAAAEAAAAZHJzL1BLAwQUAAAACACHTuJAcPTuttsAAAAI&#10;AQAADwAAAGRycy9kb3ducmV2LnhtbE2PzU7DMBCE70i8g7VI3FonVA0kZFMJJCR+LiWNhLi58ZKE&#10;xus0dpvy9jUnOI5mNPNNvjqZXhxpdJ1lhHgegSCure64Qag2T7M7EM4r1qq3TAg/5GBVXF7kKtN2&#10;4nc6lr4RoYRdphBa74dMSle3ZJSb24E4eF92NMoHOTZSj2oK5aaXN1GUSKM6DgutGuixpXpXHgzC&#10;54tuvqt99fYw7JP15uN5ei13a8Trqzi6B+Hp5P/C8Isf0KEITFt7YO1EjzCLwxWPsFimIIKfxukt&#10;iC1CsliCLHL5/0BxBlBLAwQUAAAACACHTuJALFZaDlECAABTBQAADgAAAGRycy9lMm9Eb2MueG1s&#10;rVRBjtMwFN0jcQfLe5o00yZt1XQWVGWDYKQZDuA6ThPJsS3bbdo9e/YsEZdAIzgNgzgG307clkEM&#10;XZBF/GO/vP/e/7bn1/uGox3TppYix8NBjBETVBa12OT43d3qxQQjY4koCJeC5fjADL5ePH82b9WM&#10;JbKSvGAaAYkws1bluLJWzaLI0Io1xAykYgIWS6kbYuFTb6JCkxbYGx4lcZxGrdSF0pIyY2B22S3i&#10;nlFfQijLsqZsKem2YcJ2rJpxYsGSqWpl8MKrLUtG7duyNMwinmNwav0bkkC8du9oMSezjSaqqmkv&#10;gVwi4ZGnhtQCkh6plsQStNX1H1RNTbU0srQDKpuoM+IrAi6G8aPa3FZEMe8FSm3Usejm/9HSN7sb&#10;jeoixylGgjTQ8O/39z/ef3j4/PHnty8PXz+h1BWpVWYG2Ft1o/svA6FzvC9140bwgva+sIdjYdne&#10;IgqT48koHY3GGFFYG2bjJPWVj05/062xr5j0TGT32tiuMUWISBUiuhchVMS6aZfdhajN8TSJM4yq&#10;HCdZ6hvSyB27kx5inb5pPJpiBDKmmfMFEk4ILs6RQyc4eAFcWA2j8nwBNRn2dGE5jB3smHaYTS4D&#10;HvUFIsqlYb4sJ8U9eRJD90BqcjX+hynY964FV9MnRfSo7GkU1LpPm4W0QWsY/6qvA0BVXeN8G47N&#10;hMnz3WAkr4tVzbnrodGb9Uuu0Y7AeV6tYnh6I7/BuHBgId1vXZPdTOQ2cbdtXbSWxQH2/lbpelPB&#10;xdA10K3AWfOS+nvBHebzb890ugsX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w9O622wAAAAgB&#10;AAAPAAAAAAAAAAEAIAAAACIAAABkcnMvZG93bnJldi54bWxQSwECFAAUAAAACACHTuJALFZaDlEC&#10;AABTBQAADgAAAAAAAAABACAAAAAqAQAAZHJzL2Uyb0RvYy54bWxQSwUGAAAAAAYABgBZAQAA7QUA&#10;AAAA&#10;" path="m9049,97l145,0,145,81,9049,178,9049,97xm9206,235l0,139,0,179,9206,275,9206,235e">
                <v:fill on="t" focussize="0,0"/>
                <v:stroke on="f"/>
                <v:imagedata o:title=""/>
                <o:lock v:ext="edit" aspectratio="f"/>
              </v:shape>
            </w:pict>
          </mc:Fallback>
        </mc:AlternateContent>
      </w:r>
      <w:r>
        <w:rPr>
          <w:rFonts w:ascii="楷体" w:hAnsi="楷体" w:eastAsia="楷体" w:cs="楷体"/>
          <w:spacing w:val="7"/>
          <w:sz w:val="31"/>
          <w:szCs w:val="31"/>
        </w:rPr>
        <w:t xml:space="preserve">                </w:t>
      </w:r>
      <w:r>
        <w:rPr>
          <w:rFonts w:hint="eastAsia" w:ascii="楷体" w:hAnsi="楷体" w:eastAsia="楷体" w:cs="楷体"/>
          <w:spacing w:val="7"/>
          <w:sz w:val="31"/>
          <w:szCs w:val="31"/>
          <w:lang w:val="en-US" w:eastAsia="zh-CN"/>
        </w:rPr>
        <w:t xml:space="preserve">            </w:t>
      </w:r>
    </w:p>
    <w:p>
      <w:pPr>
        <w:pStyle w:val="2"/>
        <w:spacing w:before="163" w:line="224" w:lineRule="auto"/>
        <w:ind w:left="519" w:leftChars="247" w:firstLine="0" w:firstLineChars="0"/>
        <w:rPr>
          <w:rFonts w:hint="eastAsia"/>
          <w:color w:val="FF0000"/>
          <w:sz w:val="36"/>
          <w:szCs w:val="36"/>
          <w:lang w:val="en-US" w:eastAsia="zh-CN"/>
          <w14:textOutline w14:w="9461" w14:cap="sq" w14:cmpd="sng">
            <w14:solidFill>
              <w14:srgbClr w14:val="FF0000"/>
            </w14:solidFill>
            <w14:prstDash w14:val="solid"/>
            <w14:bevel/>
          </w14:textOutline>
        </w:rPr>
      </w:pPr>
      <w:r>
        <w:rPr>
          <w:rFonts w:hint="eastAsia"/>
          <w:color w:val="FF0000"/>
          <w:sz w:val="36"/>
          <w:szCs w:val="36"/>
          <w:lang w:val="en-US" w:eastAsia="zh-CN"/>
          <w14:textOutline w14:w="9461" w14:cap="sq" w14:cmpd="sng">
            <w14:solidFill>
              <w14:srgbClr w14:val="FF0000"/>
            </w14:solidFill>
            <w14:prstDash w14:val="solid"/>
            <w14:bevel/>
          </w14:textOutline>
        </w:rPr>
        <w:t>《借助信息技术、探究农村留守儿童关爱策略》</w:t>
      </w:r>
    </w:p>
    <w:p>
      <w:pPr>
        <w:pStyle w:val="2"/>
        <w:spacing w:before="163" w:line="224" w:lineRule="auto"/>
        <w:ind w:left="519" w:leftChars="247" w:firstLine="2880" w:firstLineChars="800"/>
        <w:rPr>
          <w:rFonts w:hint="eastAsia"/>
          <w:color w:val="FF0000"/>
          <w:sz w:val="36"/>
          <w:szCs w:val="36"/>
          <w:lang w:val="en-US" w:eastAsia="zh-CN"/>
          <w14:textOutline w14:w="9461" w14:cap="sq" w14:cmpd="sng">
            <w14:solidFill>
              <w14:srgbClr w14:val="FF0000"/>
            </w14:solidFill>
            <w14:prstDash w14:val="solid"/>
            <w14:bevel/>
          </w14:textOutline>
        </w:rPr>
      </w:pPr>
      <w:r>
        <w:rPr>
          <w:rFonts w:hint="eastAsia"/>
          <w:color w:val="FF0000"/>
          <w:sz w:val="36"/>
          <w:szCs w:val="36"/>
          <w:lang w:eastAsia="zh-CN"/>
          <w14:textOutline w14:w="9461" w14:cap="sq" w14:cmpd="sng">
            <w14:solidFill>
              <w14:srgbClr w14:val="FF0000"/>
            </w14:solidFill>
            <w14:prstDash w14:val="solid"/>
            <w14:bevel/>
          </w14:textOutline>
        </w:rPr>
        <w:t>教研</w:t>
      </w:r>
      <w:r>
        <w:rPr>
          <w:rFonts w:hint="eastAsia"/>
          <w:color w:val="FF0000"/>
          <w:sz w:val="36"/>
          <w:szCs w:val="36"/>
          <w:lang w:val="en-US" w:eastAsia="zh-CN"/>
          <w14:textOutline w14:w="9461" w14:cap="sq" w14:cmpd="sng">
            <w14:solidFill>
              <w14:srgbClr w14:val="FF0000"/>
            </w14:solidFill>
            <w14:prstDash w14:val="solid"/>
            <w14:bevel/>
          </w14:textOutline>
        </w:rPr>
        <w:t>会</w:t>
      </w:r>
    </w:p>
    <w:p>
      <w:pPr>
        <w:pStyle w:val="2"/>
        <w:spacing w:before="163" w:line="224" w:lineRule="auto"/>
        <w:ind w:left="519" w:leftChars="247" w:firstLine="360" w:firstLineChars="100"/>
        <w:rPr>
          <w:rFonts w:hint="default"/>
          <w:color w:val="FF0000"/>
          <w:sz w:val="36"/>
          <w:szCs w:val="36"/>
          <w:lang w:val="en-US" w:eastAsia="zh-CN"/>
          <w14:textOutline w14:w="9461" w14:cap="sq" w14:cmpd="sng">
            <w14:solidFill>
              <w14:srgbClr w14:val="FF0000"/>
            </w14:solidFill>
            <w14:prstDash w14:val="solid"/>
            <w14:bevel/>
          </w14:textOutline>
        </w:rPr>
      </w:pPr>
      <w:r>
        <w:rPr>
          <w:rFonts w:hint="eastAsia"/>
          <w:color w:val="FF0000"/>
          <w:sz w:val="36"/>
          <w:szCs w:val="36"/>
          <w:lang w:val="en-US" w:eastAsia="zh-CN"/>
          <w14:textOutline w14:w="9461" w14:cap="sq" w14:cmpd="sng">
            <w14:solidFill>
              <w14:srgbClr w14:val="FF0000"/>
            </w14:solidFill>
            <w14:prstDash w14:val="solid"/>
            <w14:bevel/>
          </w14:textOutline>
        </w:rPr>
        <w:t>活动主题：中期阶段研究交流会</w:t>
      </w:r>
    </w:p>
    <w:p>
      <w:pPr>
        <w:ind w:firstLine="1606" w:firstLineChars="500"/>
        <w:jc w:val="both"/>
        <w:rPr>
          <w:rFonts w:hint="eastAsia"/>
          <w:b/>
          <w:bCs/>
          <w:sz w:val="52"/>
          <w:szCs w:val="52"/>
          <w:lang w:val="en-US" w:eastAsia="zh-CN"/>
        </w:rPr>
      </w:pPr>
      <w:r>
        <w:rPr>
          <w:rFonts w:hint="eastAsia"/>
          <w:b/>
          <w:bCs/>
          <w:sz w:val="32"/>
          <w:szCs w:val="32"/>
          <w:lang w:eastAsia="zh-CN"/>
        </w:rPr>
        <w:t>时间：</w:t>
      </w:r>
      <w:r>
        <w:rPr>
          <w:rFonts w:hint="eastAsia"/>
          <w:b/>
          <w:bCs/>
          <w:sz w:val="32"/>
          <w:szCs w:val="32"/>
          <w:lang w:val="en-US" w:eastAsia="zh-CN"/>
        </w:rPr>
        <w:t xml:space="preserve">2021年12月25日 </w:t>
      </w:r>
      <w:r>
        <w:rPr>
          <w:rFonts w:hint="eastAsia"/>
          <w:b/>
          <w:bCs/>
          <w:sz w:val="52"/>
          <w:szCs w:val="52"/>
          <w:lang w:val="en-US" w:eastAsia="zh-CN"/>
        </w:rPr>
        <w:t xml:space="preserve"> </w:t>
      </w:r>
    </w:p>
    <w:p>
      <w:pPr>
        <w:rPr>
          <w:rFonts w:hint="default"/>
          <w:sz w:val="28"/>
          <w:szCs w:val="28"/>
          <w:lang w:val="en-US" w:eastAsia="zh-CN"/>
        </w:rPr>
      </w:pPr>
      <w:r>
        <w:rPr>
          <w:rFonts w:hint="eastAsia"/>
          <w:sz w:val="28"/>
          <w:szCs w:val="28"/>
          <w:lang w:val="en-US" w:eastAsia="zh-CN"/>
        </w:rPr>
        <w:t xml:space="preserve">      前段时间受疫情的影响，课题组成员今天才有机会在一起交流研讨。此次中期阶段研究讨论会主要是分享阶段性研究成果，探讨存在问题，以期进一步完善我们的研究策略。首先由课题组负责人刘丽老师进行汇报阶段性的成果，还有很多工作需要就一步完善和不足之处需要改进。</w:t>
      </w:r>
    </w:p>
    <w:p>
      <w:pPr>
        <w:numPr>
          <w:ilvl w:val="0"/>
          <w:numId w:val="0"/>
        </w:numPr>
        <w:rPr>
          <w:rFonts w:hint="eastAsia"/>
          <w:sz w:val="28"/>
          <w:szCs w:val="28"/>
          <w:lang w:val="en-US" w:eastAsia="zh-CN"/>
        </w:rPr>
      </w:pPr>
      <w:r>
        <w:rPr>
          <w:rFonts w:hint="eastAsia"/>
          <w:sz w:val="28"/>
          <w:szCs w:val="28"/>
          <w:lang w:val="en-US" w:eastAsia="zh-CN"/>
        </w:rPr>
        <w:t xml:space="preserve">      </w:t>
      </w:r>
      <w:r>
        <w:rPr>
          <w:rFonts w:hint="eastAsia"/>
          <w:sz w:val="28"/>
          <w:szCs w:val="28"/>
          <w:lang w:val="en-US" w:eastAsia="zh-CN"/>
        </w:rPr>
        <w:drawing>
          <wp:inline distT="0" distB="0" distL="114300" distR="114300">
            <wp:extent cx="5266690" cy="3331210"/>
            <wp:effectExtent l="0" t="0" r="10160" b="2540"/>
            <wp:docPr id="10" name="图片 10" descr="2021年12月25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21年12月25日"/>
                    <pic:cNvPicPr>
                      <a:picLocks noChangeAspect="1"/>
                    </pic:cNvPicPr>
                  </pic:nvPicPr>
                  <pic:blipFill>
                    <a:blip r:embed="rId4"/>
                    <a:stretch>
                      <a:fillRect/>
                    </a:stretch>
                  </pic:blipFill>
                  <pic:spPr>
                    <a:xfrm>
                      <a:off x="0" y="0"/>
                      <a:ext cx="5266690" cy="3331210"/>
                    </a:xfrm>
                    <a:prstGeom prst="rect">
                      <a:avLst/>
                    </a:prstGeom>
                  </pic:spPr>
                </pic:pic>
              </a:graphicData>
            </a:graphic>
          </wp:inline>
        </w:drawing>
      </w:r>
    </w:p>
    <w:p>
      <w:pPr>
        <w:numPr>
          <w:ilvl w:val="0"/>
          <w:numId w:val="0"/>
        </w:numPr>
        <w:rPr>
          <w:rFonts w:hint="eastAsia"/>
          <w:sz w:val="28"/>
          <w:szCs w:val="28"/>
          <w:lang w:val="en-US" w:eastAsia="zh-CN"/>
        </w:rPr>
      </w:pPr>
      <w:r>
        <w:rPr>
          <w:rFonts w:hint="eastAsia"/>
          <w:sz w:val="28"/>
          <w:szCs w:val="28"/>
          <w:lang w:val="en-US" w:eastAsia="zh-CN"/>
        </w:rPr>
        <w:t xml:space="preserve">   通过此次中期阶段讨论会，我们期望能够达成以下目标：</w:t>
      </w:r>
    </w:p>
    <w:p>
      <w:pPr>
        <w:numPr>
          <w:ilvl w:val="0"/>
          <w:numId w:val="1"/>
        </w:numPr>
        <w:rPr>
          <w:rFonts w:hint="eastAsia"/>
          <w:sz w:val="28"/>
          <w:szCs w:val="28"/>
          <w:lang w:val="en-US" w:eastAsia="zh-CN"/>
        </w:rPr>
      </w:pPr>
      <w:r>
        <w:rPr>
          <w:rFonts w:hint="eastAsia"/>
          <w:sz w:val="28"/>
          <w:szCs w:val="28"/>
          <w:lang w:val="en-US" w:eastAsia="zh-CN"/>
        </w:rPr>
        <w:t>深入了解农村留守儿童心理健康问题的现状，明确研究的策略和方向。</w:t>
      </w:r>
    </w:p>
    <w:p>
      <w:pPr>
        <w:numPr>
          <w:ilvl w:val="0"/>
          <w:numId w:val="1"/>
        </w:numPr>
        <w:rPr>
          <w:rFonts w:hint="eastAsia" w:eastAsiaTheme="minorEastAsia"/>
          <w:lang w:eastAsia="zh-CN"/>
        </w:rPr>
      </w:pPr>
      <w:r>
        <w:rPr>
          <w:rFonts w:hint="eastAsia"/>
          <w:sz w:val="28"/>
          <w:szCs w:val="28"/>
          <w:lang w:val="en-US" w:eastAsia="zh-CN"/>
        </w:rPr>
        <w:t>分享和探讨信息技术在农村留守儿童心理健康领域和应用和实践，推动相关研究策略创新和发展。</w:t>
      </w:r>
    </w:p>
    <w:p>
      <w:pPr>
        <w:rPr>
          <w:rFonts w:hint="eastAsia" w:eastAsiaTheme="minorEastAsia"/>
          <w:lang w:eastAsia="zh-CN"/>
        </w:rPr>
      </w:pPr>
      <w:r>
        <w:rPr>
          <w:rFonts w:hint="eastAsia" w:eastAsiaTheme="minorEastAsia"/>
          <w:lang w:eastAsia="zh-CN"/>
        </w:rPr>
        <w:drawing>
          <wp:inline distT="0" distB="0" distL="114300" distR="114300">
            <wp:extent cx="5266690" cy="2983865"/>
            <wp:effectExtent l="0" t="0" r="10160" b="6985"/>
            <wp:docPr id="11" name="图片 11" descr="b2848ba4a26ad3254a33e2fae3bd5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b2848ba4a26ad3254a33e2fae3bd5f2"/>
                    <pic:cNvPicPr>
                      <a:picLocks noChangeAspect="1"/>
                    </pic:cNvPicPr>
                  </pic:nvPicPr>
                  <pic:blipFill>
                    <a:blip r:embed="rId5"/>
                    <a:stretch>
                      <a:fillRect/>
                    </a:stretch>
                  </pic:blipFill>
                  <pic:spPr>
                    <a:xfrm>
                      <a:off x="0" y="0"/>
                      <a:ext cx="5266690" cy="2983865"/>
                    </a:xfrm>
                    <a:prstGeom prst="rect">
                      <a:avLst/>
                    </a:prstGeom>
                  </pic:spPr>
                </pic:pic>
              </a:graphicData>
            </a:graphic>
          </wp:inline>
        </w:drawing>
      </w:r>
    </w:p>
    <w:p>
      <w:pPr>
        <w:rPr>
          <w:rFonts w:hint="eastAsia" w:eastAsiaTheme="minorEastAsia"/>
          <w:lang w:eastAsia="zh-CN"/>
        </w:rPr>
      </w:pPr>
    </w:p>
    <w:p>
      <w:pPr>
        <w:rPr>
          <w:rFonts w:hint="default" w:eastAsiaTheme="minorEastAsia"/>
          <w:sz w:val="28"/>
          <w:szCs w:val="28"/>
          <w:lang w:val="en-US" w:eastAsia="zh-CN"/>
        </w:rPr>
      </w:pPr>
      <w:r>
        <w:rPr>
          <w:rFonts w:hint="eastAsia"/>
          <w:lang w:val="en-US" w:eastAsia="zh-CN"/>
        </w:rPr>
        <w:t xml:space="preserve">   </w:t>
      </w:r>
      <w:r>
        <w:rPr>
          <w:rFonts w:hint="eastAsia"/>
          <w:sz w:val="28"/>
          <w:szCs w:val="28"/>
          <w:lang w:val="en-US" w:eastAsia="zh-CN"/>
        </w:rPr>
        <w:t xml:space="preserve"> 在课题研究的过程中，我们还面临很多的问题和困难，在实施过程中还需要我们做很多的工作，需要认真分析孩子的心理问题和在校表现情况，但是作为课题组的成员，我们要竭尽全力去关爱身边的每个留守儿童的心理健康问题，也是我们的责任。</w:t>
      </w:r>
    </w:p>
    <w:p>
      <w:pPr>
        <w:rPr>
          <w:rFonts w:hint="eastAsia" w:eastAsiaTheme="minorEastAsia"/>
          <w:lang w:eastAsia="zh-CN"/>
        </w:rPr>
      </w:pPr>
      <w:r>
        <w:rPr>
          <w:rFonts w:hint="eastAsia" w:eastAsiaTheme="minorEastAsia"/>
          <w:lang w:eastAsia="zh-CN"/>
        </w:rPr>
        <w:drawing>
          <wp:inline distT="0" distB="0" distL="114300" distR="114300">
            <wp:extent cx="5266690" cy="3950335"/>
            <wp:effectExtent l="0" t="0" r="10160" b="12065"/>
            <wp:docPr id="12" name="图片 12" descr="9320cb65d059c42259a4cde3731fe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9320cb65d059c42259a4cde3731fe25"/>
                    <pic:cNvPicPr>
                      <a:picLocks noChangeAspect="1"/>
                    </pic:cNvPicPr>
                  </pic:nvPicPr>
                  <pic:blipFill>
                    <a:blip r:embed="rId6"/>
                    <a:stretch>
                      <a:fillRect/>
                    </a:stretch>
                  </pic:blipFill>
                  <pic:spPr>
                    <a:xfrm>
                      <a:off x="0" y="0"/>
                      <a:ext cx="5266690" cy="3950335"/>
                    </a:xfrm>
                    <a:prstGeom prst="rect">
                      <a:avLst/>
                    </a:prstGeom>
                  </pic:spPr>
                </pic:pic>
              </a:graphicData>
            </a:graphic>
          </wp:inline>
        </w:drawing>
      </w:r>
    </w:p>
    <w:p>
      <w:pPr>
        <w:rPr>
          <w:rFonts w:hint="default" w:eastAsiaTheme="minorEastAsia"/>
          <w:sz w:val="28"/>
          <w:szCs w:val="28"/>
          <w:lang w:val="en-US" w:eastAsia="zh-CN"/>
        </w:rPr>
      </w:pPr>
      <w:r>
        <w:rPr>
          <w:rFonts w:hint="eastAsia"/>
          <w:sz w:val="28"/>
          <w:szCs w:val="28"/>
          <w:lang w:val="en-US" w:eastAsia="zh-CN"/>
        </w:rPr>
        <w:t xml:space="preserve">    现在我们每个课题组成员身边都有很多留守儿童，他们的父母常年出外打工，还有很多家庭离异的孩子，缺乏父母的关爱造成不同的心理健康问题，针对农村留守儿童心理健康问题的具体案例进行分析探讨解决的方案，也是我们课题组成员要做的重要事情，让他们走出心里困境，希望能帮助孩子健康快乐的成长。</w:t>
      </w:r>
    </w:p>
    <w:p>
      <w:pPr>
        <w:rPr>
          <w:rFonts w:hint="eastAsia" w:eastAsiaTheme="minorEastAsia"/>
          <w:lang w:eastAsia="zh-CN"/>
        </w:rPr>
      </w:pPr>
      <w:r>
        <w:rPr>
          <w:rFonts w:hint="eastAsia" w:eastAsiaTheme="minorEastAsia"/>
          <w:lang w:eastAsia="zh-CN"/>
        </w:rPr>
        <w:drawing>
          <wp:inline distT="0" distB="0" distL="114300" distR="114300">
            <wp:extent cx="5266690" cy="4486910"/>
            <wp:effectExtent l="0" t="0" r="10160" b="8890"/>
            <wp:docPr id="13" name="图片 13" descr="8de84e8fe925b19b145593e1e388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8de84e8fe925b19b145593e1e388045"/>
                    <pic:cNvPicPr>
                      <a:picLocks noChangeAspect="1"/>
                    </pic:cNvPicPr>
                  </pic:nvPicPr>
                  <pic:blipFill>
                    <a:blip r:embed="rId7"/>
                    <a:stretch>
                      <a:fillRect/>
                    </a:stretch>
                  </pic:blipFill>
                  <pic:spPr>
                    <a:xfrm>
                      <a:off x="0" y="0"/>
                      <a:ext cx="5266690" cy="4486910"/>
                    </a:xfrm>
                    <a:prstGeom prst="rect">
                      <a:avLst/>
                    </a:prstGeom>
                  </pic:spPr>
                </pic:pic>
              </a:graphicData>
            </a:graphic>
          </wp:inline>
        </w:drawing>
      </w:r>
    </w:p>
    <w:p>
      <w:pPr>
        <w:rPr>
          <w:rFonts w:hint="default" w:eastAsiaTheme="minorEastAsia"/>
          <w:sz w:val="24"/>
          <w:szCs w:val="24"/>
          <w:lang w:val="en-US" w:eastAsia="zh-CN"/>
        </w:rPr>
      </w:pPr>
      <w:r>
        <w:rPr>
          <w:rFonts w:hint="eastAsia"/>
          <w:lang w:val="en-US" w:eastAsia="zh-CN"/>
        </w:rPr>
        <w:t xml:space="preserve">    </w:t>
      </w:r>
      <w:r>
        <w:rPr>
          <w:rFonts w:hint="eastAsia"/>
          <w:sz w:val="24"/>
          <w:szCs w:val="24"/>
          <w:lang w:val="en-US" w:eastAsia="zh-CN"/>
        </w:rPr>
        <w:t xml:space="preserve">  </w:t>
      </w:r>
    </w:p>
    <w:p>
      <w:pPr>
        <w:rPr>
          <w:rFonts w:hint="default" w:eastAsiaTheme="minorEastAsia"/>
          <w:sz w:val="28"/>
          <w:szCs w:val="28"/>
          <w:lang w:val="en-US" w:eastAsia="zh-CN"/>
        </w:rPr>
      </w:pPr>
      <w:r>
        <w:rPr>
          <w:rFonts w:hint="eastAsia"/>
          <w:sz w:val="24"/>
          <w:szCs w:val="24"/>
          <w:lang w:val="en-US" w:eastAsia="zh-CN"/>
        </w:rPr>
        <w:t xml:space="preserve">    </w:t>
      </w:r>
      <w:r>
        <w:rPr>
          <w:rFonts w:hint="eastAsia"/>
          <w:sz w:val="28"/>
          <w:szCs w:val="28"/>
          <w:lang w:val="en-US" w:eastAsia="zh-CN"/>
        </w:rPr>
        <w:t>在本次交流研讨中，课题组重要成员蒋伟老师也汇报了阶段性成果，对于前期开展的工作给予了不同的建议，他主要指出我们在探究农村留守儿童的心理健康的策略上还需要大家做很多的工作去实现研究目标，针对有心理问题严重的留守儿童进行干预措施，找专业的心理咨询师进行干预和帮助，才能让留守儿童健康的成长。</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drawing>
          <wp:inline distT="0" distB="0" distL="114300" distR="114300">
            <wp:extent cx="5266690" cy="3950335"/>
            <wp:effectExtent l="0" t="0" r="10160" b="12065"/>
            <wp:docPr id="1" name="图片 1" descr="c5af3b2df226e3c7f141f49de2db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5af3b2df226e3c7f141f49de2db362"/>
                    <pic:cNvPicPr>
                      <a:picLocks noChangeAspect="1"/>
                    </pic:cNvPicPr>
                  </pic:nvPicPr>
                  <pic:blipFill>
                    <a:blip r:embed="rId8"/>
                    <a:stretch>
                      <a:fillRect/>
                    </a:stretch>
                  </pic:blipFill>
                  <pic:spPr>
                    <a:xfrm>
                      <a:off x="0" y="0"/>
                      <a:ext cx="5266690" cy="3950335"/>
                    </a:xfrm>
                    <a:prstGeom prst="rect">
                      <a:avLst/>
                    </a:prstGeom>
                  </pic:spPr>
                </pic:pic>
              </a:graphicData>
            </a:graphic>
          </wp:inline>
        </w:drawing>
      </w:r>
    </w:p>
    <w:p>
      <w:pPr>
        <w:rPr>
          <w:rFonts w:hint="eastAsia" w:eastAsiaTheme="minorEastAsia"/>
          <w:lang w:eastAsia="zh-CN"/>
        </w:rPr>
      </w:pPr>
    </w:p>
    <w:p>
      <w:pPr>
        <w:rPr>
          <w:rFonts w:hint="default" w:eastAsiaTheme="minorEastAsia"/>
          <w:sz w:val="28"/>
          <w:szCs w:val="28"/>
          <w:lang w:val="en-US" w:eastAsia="zh-CN"/>
        </w:rPr>
      </w:pPr>
      <w:r>
        <w:rPr>
          <w:rFonts w:hint="eastAsia"/>
          <w:sz w:val="28"/>
          <w:szCs w:val="28"/>
          <w:lang w:val="en-US" w:eastAsia="zh-CN"/>
        </w:rPr>
        <w:t xml:space="preserve">    让我们携手努力，为农村留守儿童的心理健康问题贡献我们的智慧和力量，共同为他们的健康成长保驾护航。</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550797"/>
    <w:multiLevelType w:val="singleLevel"/>
    <w:tmpl w:val="1755079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ODNhNGUzNDhiODZlMDA4ODQzZjYxOWI2YzE0NzMifQ=="/>
  </w:docVars>
  <w:rsids>
    <w:rsidRoot w:val="2BCF30D3"/>
    <w:rsid w:val="13272F78"/>
    <w:rsid w:val="27DA0163"/>
    <w:rsid w:val="2BCF30D3"/>
    <w:rsid w:val="308102EE"/>
    <w:rsid w:val="37B07132"/>
    <w:rsid w:val="3AB67AB6"/>
    <w:rsid w:val="50AB1369"/>
    <w:rsid w:val="57B74973"/>
    <w:rsid w:val="72F2415F"/>
    <w:rsid w:val="76E236A1"/>
    <w:rsid w:val="781517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楷体" w:hAnsi="楷体" w:eastAsia="楷体" w:cs="楷体"/>
      <w:sz w:val="31"/>
      <w:szCs w:val="3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2023-05-09T02:48:00Z</dcterms:created>
  <dc:creator>小瓶盖 virgo°</dc:creator>
  <cp:lastModifiedBy>飘雪的日子LiLy</cp:lastModifiedBy>
  <dcterms:modified xsi:type="dcterms:W3CDTF">2024-05-16T04:59:20Z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95F5F50A37114FA9AB436EE7AA578970_13</vt:lpwstr>
  </property>
</Properties>
</file>